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62626"/>
          <w:sz w:val="32"/>
          <w:szCs w:val="32"/>
          <w:u w:val="none"/>
          <w:shd w:fill="auto" w:val="clear"/>
          <w:vertAlign w:val="baseline"/>
        </w:rPr>
      </w:pPr>
      <w:r w:rsidDel="00000000" w:rsidR="00000000" w:rsidRPr="00000000">
        <w:rPr>
          <w:rFonts w:ascii="Calibri" w:cs="Calibri" w:eastAsia="Calibri" w:hAnsi="Calibri"/>
          <w:b w:val="1"/>
          <w:i w:val="0"/>
          <w:smallCaps w:val="0"/>
          <w:strike w:val="0"/>
          <w:color w:val="262626"/>
          <w:sz w:val="32"/>
          <w:szCs w:val="32"/>
          <w:u w:val="none"/>
          <w:shd w:fill="auto" w:val="clear"/>
          <w:vertAlign w:val="baseline"/>
          <w:rtl w:val="0"/>
        </w:rPr>
        <w:t xml:space="preserve">Targeting, AI, Quantum Computers Reversals for The 500th Goldfish Report Show Notes</w:t>
      </w:r>
    </w:p>
    <w:p w:rsidR="00000000" w:rsidDel="00000000" w:rsidP="00000000" w:rsidRDefault="00000000" w:rsidRPr="00000000" w14:paraId="00000002">
      <w:pPr>
        <w:keepNext w:val="0"/>
        <w:keepLines w:val="0"/>
        <w:widowControl w:val="1"/>
        <w:pBdr>
          <w:top w:space="0" w:sz="0" w:val="nil"/>
          <w:left w:space="0" w:sz="0" w:val="nil"/>
          <w:bottom w:color="c6c6c6"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
          <w:tab w:val="left" w:pos="1267"/>
        </w:tabs>
        <w:spacing w:after="0" w:before="0" w:line="240" w:lineRule="auto"/>
        <w:ind w:left="0" w:right="0" w:firstLine="0"/>
        <w:jc w:val="left"/>
        <w:rPr>
          <w:rFonts w:ascii="Quattrocento Sans" w:cs="Quattrocento Sans" w:eastAsia="Quattrocento Sans" w:hAnsi="Quattrocento Sans"/>
          <w:b w:val="0"/>
          <w:i w:val="0"/>
          <w:smallCaps w:val="0"/>
          <w:strike w:val="0"/>
          <w:color w:val="666666"/>
          <w:sz w:val="2"/>
          <w:szCs w:val="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666666"/>
          <w:sz w:val="18"/>
          <w:szCs w:val="18"/>
          <w:u w:val="none"/>
          <w:shd w:fill="auto" w:val="clear"/>
          <w:vertAlign w:val="baseline"/>
          <w:rtl w:val="0"/>
        </w:rPr>
        <w:t xml:space="preserve">Account</w:t>
        <w:tab/>
        <w:t xml:space="preserve">Our Still Small Voice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Tiffany Fontenot and Amy Felts’s Reverse Speech Collaboration is Our Still Small Voice Inc.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Here’s our Social Media-</w:t>
      </w:r>
    </w:p>
    <w:p w:rsidR="00000000" w:rsidDel="00000000" w:rsidP="00000000" w:rsidRDefault="00000000" w:rsidRPr="00000000" w14:paraId="0000000A">
      <w:pPr>
        <w:rPr/>
      </w:pPr>
      <w:r w:rsidDel="00000000" w:rsidR="00000000" w:rsidRPr="00000000">
        <w:rPr>
          <w:rtl w:val="0"/>
        </w:rPr>
        <w:t xml:space="preserve">My Facebook is- facebook.com/tifvision</w:t>
      </w:r>
    </w:p>
    <w:p w:rsidR="00000000" w:rsidDel="00000000" w:rsidP="00000000" w:rsidRDefault="00000000" w:rsidRPr="00000000" w14:paraId="0000000B">
      <w:pPr>
        <w:rPr/>
      </w:pPr>
      <w:r w:rsidDel="00000000" w:rsidR="00000000" w:rsidRPr="00000000">
        <w:rPr>
          <w:rtl w:val="0"/>
        </w:rPr>
        <w:t xml:space="preserve">Twitter- @Tifvision</w:t>
      </w:r>
    </w:p>
    <w:p w:rsidR="00000000" w:rsidDel="00000000" w:rsidP="00000000" w:rsidRDefault="00000000" w:rsidRPr="00000000" w14:paraId="0000000C">
      <w:pPr>
        <w:rPr/>
      </w:pPr>
      <w:r w:rsidDel="00000000" w:rsidR="00000000" w:rsidRPr="00000000">
        <w:rPr>
          <w:rtl w:val="0"/>
        </w:rPr>
        <w:t xml:space="preserve">Youtube-</w:t>
      </w:r>
    </w:p>
    <w:p w:rsidR="00000000" w:rsidDel="00000000" w:rsidP="00000000" w:rsidRDefault="00000000" w:rsidRPr="00000000" w14:paraId="0000000D">
      <w:pPr>
        <w:rPr/>
      </w:pPr>
      <w:r w:rsidDel="00000000" w:rsidR="00000000" w:rsidRPr="00000000">
        <w:rPr>
          <w:rtl w:val="0"/>
        </w:rPr>
        <w:t xml:space="preserve">1.  Our Still Small Voice Inc.</w:t>
      </w:r>
    </w:p>
    <w:p w:rsidR="00000000" w:rsidDel="00000000" w:rsidP="00000000" w:rsidRDefault="00000000" w:rsidRPr="00000000" w14:paraId="0000000E">
      <w:pPr>
        <w:rPr/>
      </w:pPr>
      <w:r w:rsidDel="00000000" w:rsidR="00000000" w:rsidRPr="00000000">
        <w:rPr>
          <w:rtl w:val="0"/>
        </w:rPr>
        <w:t xml:space="preserve">2.  Tifvision</w:t>
      </w:r>
    </w:p>
    <w:p w:rsidR="00000000" w:rsidDel="00000000" w:rsidP="00000000" w:rsidRDefault="00000000" w:rsidRPr="00000000" w14:paraId="0000000F">
      <w:pPr>
        <w:rPr/>
      </w:pPr>
      <w:r w:rsidDel="00000000" w:rsidR="00000000" w:rsidRPr="00000000">
        <w:rPr>
          <w:rtl w:val="0"/>
        </w:rPr>
        <w:t xml:space="preserve">Blog-</w:t>
      </w:r>
    </w:p>
    <w:p w:rsidR="00000000" w:rsidDel="00000000" w:rsidP="00000000" w:rsidRDefault="00000000" w:rsidRPr="00000000" w14:paraId="00000010">
      <w:pPr>
        <w:rPr/>
      </w:pPr>
      <w:r w:rsidDel="00000000" w:rsidR="00000000" w:rsidRPr="00000000">
        <w:rPr>
          <w:rtl w:val="0"/>
        </w:rPr>
        <w:t xml:space="preserve">Ourstillsmallvoice.com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first reversal I mentioned in the program was John Kerry’s: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F25: …uh in coming here. And, hats off to [all of you, those who spent time out on the ice.]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Arial" w:cs="Arial" w:eastAsia="Arial" w:hAnsi="Arial"/>
          <w:b w:val="1"/>
          <w:color w:val="333333"/>
          <w:sz w:val="20"/>
          <w:szCs w:val="20"/>
        </w:rPr>
      </w:pPr>
      <w:r w:rsidDel="00000000" w:rsidR="00000000" w:rsidRPr="00000000">
        <w:rPr>
          <w:rFonts w:ascii="Arial" w:cs="Arial" w:eastAsia="Arial" w:hAnsi="Arial"/>
          <w:color w:val="333333"/>
          <w:sz w:val="20"/>
          <w:szCs w:val="20"/>
          <w:rtl w:val="0"/>
        </w:rPr>
        <w:t xml:space="preserve">R25: </w:t>
      </w:r>
      <w:r w:rsidDel="00000000" w:rsidR="00000000" w:rsidRPr="00000000">
        <w:rPr>
          <w:rFonts w:ascii="Arial" w:cs="Arial" w:eastAsia="Arial" w:hAnsi="Arial"/>
          <w:b w:val="1"/>
          <w:color w:val="333333"/>
          <w:sz w:val="20"/>
          <w:szCs w:val="20"/>
          <w:rtl w:val="0"/>
        </w:rPr>
        <w:t xml:space="preserve">CIA over darkness, cease hurry.</w:t>
      </w:r>
    </w:p>
    <w:p w:rsidR="00000000" w:rsidDel="00000000" w:rsidP="00000000" w:rsidRDefault="00000000" w:rsidRPr="00000000" w14:paraId="00000015">
      <w:pPr>
        <w:rPr/>
      </w:pPr>
      <w:r w:rsidDel="00000000" w:rsidR="00000000" w:rsidRPr="00000000">
        <w:rPr>
          <w:rtl w:val="0"/>
        </w:rPr>
        <w:t xml:space="preserve">This reversal can be found here. Scroll down to R25 to listen-</w:t>
      </w:r>
    </w:p>
    <w:p w:rsidR="00000000" w:rsidDel="00000000" w:rsidP="00000000" w:rsidRDefault="00000000" w:rsidRPr="00000000" w14:paraId="00000016">
      <w:pPr>
        <w:rPr/>
      </w:pPr>
      <w:r w:rsidDel="00000000" w:rsidR="00000000" w:rsidRPr="00000000">
        <w:rPr>
          <w:rtl w:val="0"/>
        </w:rPr>
        <w:t xml:space="preserve">https://ourstillsmallvoice.com/2017/01/17/reverse-speech-analysis-by-tiffany-fontenot-of-john-kerry-in-antarctica-part-1-nov-11-2016/</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*My video on targeting explored through Reverse Speech-</w:t>
      </w:r>
    </w:p>
    <w:p w:rsidR="00000000" w:rsidDel="00000000" w:rsidP="00000000" w:rsidRDefault="00000000" w:rsidRPr="00000000" w14:paraId="00000019">
      <w:pPr>
        <w:rPr/>
      </w:pPr>
      <w:hyperlink r:id="rId7">
        <w:r w:rsidDel="00000000" w:rsidR="00000000" w:rsidRPr="00000000">
          <w:rPr>
            <w:color w:val="0000ff"/>
            <w:u w:val="single"/>
            <w:rtl w:val="0"/>
          </w:rPr>
          <w:t xml:space="preserve">https://www.youtube.com/watch?v=y2c5QM4Pv7w&amp;t=0s</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*My video Series Parts 1-6 on Odds Going Down for Completion of Sacrificial Feast on Our Still Small Voice Inc.’s Youtube Channel. Look in the description box under the video for the RSA and links to all 6 parts of the series.</w:t>
      </w:r>
    </w:p>
    <w:p w:rsidR="00000000" w:rsidDel="00000000" w:rsidP="00000000" w:rsidRDefault="00000000" w:rsidRPr="00000000" w14:paraId="0000001C">
      <w:pPr>
        <w:rPr>
          <w:color w:val="0000ff"/>
          <w:u w:val="single"/>
        </w:rPr>
      </w:pPr>
      <w:r w:rsidDel="00000000" w:rsidR="00000000" w:rsidRPr="00000000">
        <w:rPr>
          <w:color w:val="0000ff"/>
          <w:u w:val="single"/>
          <w:rtl w:val="0"/>
        </w:rPr>
        <w:t xml:space="preserve">https://www.youtube.com/watch?v=nCGCF3hNxx8&amp;t=0s</w:t>
      </w:r>
    </w:p>
    <w:p w:rsidR="00000000" w:rsidDel="00000000" w:rsidP="00000000" w:rsidRDefault="00000000" w:rsidRPr="00000000" w14:paraId="0000001D">
      <w:pPr>
        <w:rPr>
          <w:color w:val="0000ff"/>
          <w:u w:val="singl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C60 was also brought up during the interview. Here’s a link to my RSA on that.</w:t>
      </w:r>
    </w:p>
    <w:p w:rsidR="00000000" w:rsidDel="00000000" w:rsidP="00000000" w:rsidRDefault="00000000" w:rsidRPr="00000000" w14:paraId="0000001F">
      <w:pPr>
        <w:rPr>
          <w:color w:val="0000ff"/>
          <w:u w:val="single"/>
        </w:rPr>
      </w:pPr>
      <w:hyperlink r:id="rId8">
        <w:r w:rsidDel="00000000" w:rsidR="00000000" w:rsidRPr="00000000">
          <w:rPr>
            <w:color w:val="1155cc"/>
            <w:u w:val="single"/>
            <w:rtl w:val="0"/>
          </w:rPr>
          <w:t xml:space="preserve">https://ourstillsmallvoice.com/2018/09/30/c60-shortage-we-are-free-tv-interview-with-ken-swartz-reverse-speech-analysis-by-tiffany-fontenot/</w:t>
        </w:r>
      </w:hyperlink>
      <w:r w:rsidDel="00000000" w:rsidR="00000000" w:rsidRPr="00000000">
        <w:rPr>
          <w:rtl w:val="0"/>
        </w:rPr>
      </w:r>
    </w:p>
    <w:p w:rsidR="00000000" w:rsidDel="00000000" w:rsidP="00000000" w:rsidRDefault="00000000" w:rsidRPr="00000000" w14:paraId="00000020">
      <w:pPr>
        <w:rPr>
          <w:color w:val="0000ff"/>
          <w:u w:val="singl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REVERSALS PLAYED ON THE 500</w:t>
      </w:r>
      <w:r w:rsidDel="00000000" w:rsidR="00000000" w:rsidRPr="00000000">
        <w:rPr>
          <w:b w:val="1"/>
          <w:vertAlign w:val="superscript"/>
          <w:rtl w:val="0"/>
        </w:rPr>
        <w:t xml:space="preserve">TH</w:t>
      </w:r>
      <w:r w:rsidDel="00000000" w:rsidR="00000000" w:rsidRPr="00000000">
        <w:rPr>
          <w:b w:val="1"/>
          <w:rtl w:val="0"/>
        </w:rPr>
        <w:t xml:space="preserve"> REPORT FOR THE GOLDFISH REPORT WERE: </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Reversals from my RSA on Targeting-</w:t>
      </w:r>
    </w:p>
    <w:p w:rsidR="00000000" w:rsidDel="00000000" w:rsidP="00000000" w:rsidRDefault="00000000" w:rsidRPr="00000000" w14:paraId="00000025">
      <w:pPr>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https://ourstillsmallvoice.com/2017/06/14/reverse-speech-analysis-by-tiffany-fontenot-of-kerry-cassidy-and-shane-subconscious-breaking-and-entering-and-am-i-a-sphere-being-incarnate/</w:t>
        </w:r>
      </w:hyperlink>
      <w:r w:rsidDel="00000000" w:rsidR="00000000" w:rsidRPr="00000000">
        <w:rPr>
          <w:rFonts w:ascii="Arial" w:cs="Arial" w:eastAsia="Arial" w:hAnsi="Arial"/>
          <w:color w:val="333333"/>
          <w:sz w:val="24"/>
          <w:szCs w:val="24"/>
          <w:rtl w:val="0"/>
        </w:rPr>
        <w:br w:type="textWrapping"/>
      </w:r>
      <w:r w:rsidDel="00000000" w:rsidR="00000000" w:rsidRPr="00000000">
        <w:rPr>
          <w:rtl w:val="0"/>
        </w:rPr>
      </w:r>
    </w:p>
    <w:p w:rsidR="00000000" w:rsidDel="00000000" w:rsidP="00000000" w:rsidRDefault="00000000" w:rsidRPr="00000000" w14:paraId="00000026">
      <w:pPr>
        <w:shd w:fill="ffffff" w:val="clear"/>
        <w:spacing w:after="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Truther Journalist Alfred Webre--</w:t>
      </w:r>
    </w:p>
    <w:p w:rsidR="00000000" w:rsidDel="00000000" w:rsidP="00000000" w:rsidRDefault="00000000" w:rsidRPr="00000000" w14:paraId="00000027">
      <w:pPr>
        <w:shd w:fill="ffffff" w:val="clear"/>
        <w:spacing w:after="0" w:lineRule="auto"/>
        <w:rPr>
          <w:rFonts w:ascii="Arial" w:cs="Arial" w:eastAsia="Arial" w:hAnsi="Arial"/>
          <w:b w:val="1"/>
          <w:color w:val="333333"/>
          <w:sz w:val="24"/>
          <w:szCs w:val="24"/>
        </w:rPr>
      </w:pPr>
      <w:r w:rsidDel="00000000" w:rsidR="00000000" w:rsidRPr="00000000">
        <w:rPr>
          <w:rFonts w:ascii="Arial" w:cs="Arial" w:eastAsia="Arial" w:hAnsi="Arial"/>
          <w:color w:val="333333"/>
          <w:sz w:val="24"/>
          <w:szCs w:val="24"/>
          <w:rtl w:val="0"/>
        </w:rPr>
        <w:t xml:space="preserve">R17: </w:t>
      </w:r>
      <w:r w:rsidDel="00000000" w:rsidR="00000000" w:rsidRPr="00000000">
        <w:rPr>
          <w:rFonts w:ascii="Arial" w:cs="Arial" w:eastAsia="Arial" w:hAnsi="Arial"/>
          <w:b w:val="1"/>
          <w:color w:val="333333"/>
          <w:sz w:val="24"/>
          <w:szCs w:val="24"/>
          <w:rtl w:val="0"/>
        </w:rPr>
        <w:t xml:space="preserve">Our thoughts are not our thoughts. They are maricon.</w:t>
      </w:r>
    </w:p>
    <w:p w:rsidR="00000000" w:rsidDel="00000000" w:rsidP="00000000" w:rsidRDefault="00000000" w:rsidRPr="00000000" w14:paraId="00000028">
      <w:pPr>
        <w:shd w:fill="ffffff" w:val="clear"/>
        <w:spacing w:after="0" w:lineRule="auto"/>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29">
      <w:pPr>
        <w:shd w:fill="ffffff" w:val="clear"/>
        <w:spacing w:after="0" w:lineRule="auto"/>
        <w:rPr>
          <w:rFonts w:ascii="Arial" w:cs="Arial" w:eastAsia="Arial" w:hAnsi="Arial"/>
          <w:b w:val="0"/>
          <w:color w:val="ff0000"/>
          <w:sz w:val="24"/>
          <w:szCs w:val="24"/>
          <w:highlight w:val="white"/>
        </w:rPr>
      </w:pPr>
      <w:r w:rsidDel="00000000" w:rsidR="00000000" w:rsidRPr="00000000">
        <w:rPr>
          <w:rFonts w:ascii="Arial" w:cs="Arial" w:eastAsia="Arial" w:hAnsi="Arial"/>
          <w:b w:val="0"/>
          <w:color w:val="ff0000"/>
          <w:sz w:val="24"/>
          <w:szCs w:val="24"/>
          <w:highlight w:val="white"/>
          <w:rtl w:val="0"/>
        </w:rPr>
        <w:t xml:space="preserve">David Wilcock—</w:t>
      </w:r>
    </w:p>
    <w:p w:rsidR="00000000" w:rsidDel="00000000" w:rsidP="00000000" w:rsidRDefault="00000000" w:rsidRPr="00000000" w14:paraId="0000002A">
      <w:pPr>
        <w:shd w:fill="ffffff" w:val="clear"/>
        <w:spacing w:after="0" w:lineRule="auto"/>
        <w:rPr>
          <w:rFonts w:ascii="Arial" w:cs="Arial" w:eastAsia="Arial" w:hAnsi="Arial"/>
          <w:b w:val="1"/>
          <w:color w:val="333333"/>
          <w:sz w:val="24"/>
          <w:szCs w:val="24"/>
        </w:rPr>
      </w:pPr>
      <w:r w:rsidDel="00000000" w:rsidR="00000000" w:rsidRPr="00000000">
        <w:rPr>
          <w:rFonts w:ascii="Arial" w:cs="Arial" w:eastAsia="Arial" w:hAnsi="Arial"/>
          <w:color w:val="333333"/>
          <w:highlight w:val="white"/>
          <w:rtl w:val="0"/>
        </w:rPr>
        <w:t xml:space="preserve">R26: </w:t>
      </w:r>
      <w:r w:rsidDel="00000000" w:rsidR="00000000" w:rsidRPr="00000000">
        <w:rPr>
          <w:rFonts w:ascii="Arial" w:cs="Arial" w:eastAsia="Arial" w:hAnsi="Arial"/>
          <w:b w:val="1"/>
          <w:color w:val="333333"/>
          <w:highlight w:val="white"/>
          <w:rtl w:val="0"/>
        </w:rPr>
        <w:t xml:space="preserve">Sherlock’s assault with a room in it.</w:t>
      </w:r>
      <w:r w:rsidDel="00000000" w:rsidR="00000000" w:rsidRPr="00000000">
        <w:rPr>
          <w:rtl w:val="0"/>
        </w:rPr>
      </w:r>
    </w:p>
    <w:p w:rsidR="00000000" w:rsidDel="00000000" w:rsidP="00000000" w:rsidRDefault="00000000" w:rsidRPr="00000000" w14:paraId="0000002B">
      <w:pPr>
        <w:shd w:fill="ffffff" w:val="clear"/>
        <w:spacing w:after="0" w:lineRule="auto"/>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2C">
      <w:pPr>
        <w:shd w:fill="ffffff" w:val="clear"/>
        <w:spacing w:after="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Reverse Speech Analyst &amp; Targeted Individual Tiffany Fontenot--</w:t>
      </w:r>
    </w:p>
    <w:p w:rsidR="00000000" w:rsidDel="00000000" w:rsidP="00000000" w:rsidRDefault="00000000" w:rsidRPr="00000000" w14:paraId="0000002D">
      <w:pPr>
        <w:shd w:fill="ffffff" w:val="clear"/>
        <w:spacing w:after="0" w:lineRule="auto"/>
        <w:rPr>
          <w:rFonts w:ascii="Arial" w:cs="Arial" w:eastAsia="Arial" w:hAnsi="Arial"/>
          <w:b w:val="1"/>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R29: </w:t>
      </w:r>
      <w:r w:rsidDel="00000000" w:rsidR="00000000" w:rsidRPr="00000000">
        <w:rPr>
          <w:rFonts w:ascii="Arial" w:cs="Arial" w:eastAsia="Arial" w:hAnsi="Arial"/>
          <w:b w:val="1"/>
          <w:color w:val="333333"/>
          <w:sz w:val="24"/>
          <w:szCs w:val="24"/>
          <w:highlight w:val="white"/>
          <w:rtl w:val="0"/>
        </w:rPr>
        <w:t xml:space="preserve">Don’t let him hurt me.</w:t>
      </w:r>
    </w:p>
    <w:p w:rsidR="00000000" w:rsidDel="00000000" w:rsidP="00000000" w:rsidRDefault="00000000" w:rsidRPr="00000000" w14:paraId="0000002E">
      <w:pPr>
        <w:shd w:fill="ffffff" w:val="clear"/>
        <w:spacing w:after="0" w:lineRule="auto"/>
        <w:rPr>
          <w:rFonts w:ascii="Arial" w:cs="Arial" w:eastAsia="Arial" w:hAnsi="Arial"/>
          <w:b w:val="1"/>
          <w:color w:val="333333"/>
          <w:sz w:val="24"/>
          <w:szCs w:val="24"/>
          <w:highlight w:val="white"/>
        </w:rPr>
      </w:pPr>
      <w:r w:rsidDel="00000000" w:rsidR="00000000" w:rsidRPr="00000000">
        <w:rPr>
          <w:rtl w:val="0"/>
        </w:rPr>
      </w:r>
    </w:p>
    <w:p w:rsidR="00000000" w:rsidDel="00000000" w:rsidP="00000000" w:rsidRDefault="00000000" w:rsidRPr="00000000" w14:paraId="0000002F">
      <w:pPr>
        <w:shd w:fill="ffffff" w:val="clear"/>
        <w:spacing w:after="0" w:lineRule="auto"/>
        <w:rPr>
          <w:rFonts w:ascii="Arial" w:cs="Arial" w:eastAsia="Arial" w:hAnsi="Arial"/>
          <w:b w:val="0"/>
          <w:color w:val="ff0000"/>
          <w:sz w:val="24"/>
          <w:szCs w:val="24"/>
          <w:highlight w:val="white"/>
        </w:rPr>
      </w:pPr>
      <w:r w:rsidDel="00000000" w:rsidR="00000000" w:rsidRPr="00000000">
        <w:rPr>
          <w:rFonts w:ascii="Arial" w:cs="Arial" w:eastAsia="Arial" w:hAnsi="Arial"/>
          <w:b w:val="0"/>
          <w:color w:val="ff0000"/>
          <w:sz w:val="24"/>
          <w:szCs w:val="24"/>
          <w:highlight w:val="white"/>
          <w:rtl w:val="0"/>
        </w:rPr>
        <w:t xml:space="preserve">Tiffany Fontenot--</w:t>
      </w:r>
    </w:p>
    <w:p w:rsidR="00000000" w:rsidDel="00000000" w:rsidP="00000000" w:rsidRDefault="00000000" w:rsidRPr="00000000" w14:paraId="00000030">
      <w:pPr>
        <w:shd w:fill="ffffff" w:val="clear"/>
        <w:spacing w:after="0" w:lineRule="auto"/>
        <w:rPr>
          <w:rFonts w:ascii="Arial" w:cs="Arial" w:eastAsia="Arial" w:hAnsi="Arial"/>
          <w:b w:val="1"/>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R30: </w:t>
      </w:r>
      <w:r w:rsidDel="00000000" w:rsidR="00000000" w:rsidRPr="00000000">
        <w:rPr>
          <w:rFonts w:ascii="Arial" w:cs="Arial" w:eastAsia="Arial" w:hAnsi="Arial"/>
          <w:b w:val="1"/>
          <w:color w:val="333333"/>
          <w:sz w:val="24"/>
          <w:szCs w:val="24"/>
          <w:highlight w:val="white"/>
          <w:rtl w:val="0"/>
        </w:rPr>
        <w:t xml:space="preserve">Send the mob. Memory shredded.</w:t>
      </w:r>
    </w:p>
    <w:p w:rsidR="00000000" w:rsidDel="00000000" w:rsidP="00000000" w:rsidRDefault="00000000" w:rsidRPr="00000000" w14:paraId="00000031">
      <w:pPr>
        <w:shd w:fill="ffffff" w:val="clear"/>
        <w:spacing w:after="0" w:lineRule="auto"/>
        <w:rPr>
          <w:rFonts w:ascii="Arial" w:cs="Arial" w:eastAsia="Arial" w:hAnsi="Arial"/>
          <w:b w:val="1"/>
          <w:color w:val="333333"/>
          <w:sz w:val="24"/>
          <w:szCs w:val="24"/>
          <w:highlight w:val="white"/>
        </w:rPr>
      </w:pPr>
      <w:r w:rsidDel="00000000" w:rsidR="00000000" w:rsidRPr="00000000">
        <w:rPr>
          <w:rtl w:val="0"/>
        </w:rPr>
      </w:r>
    </w:p>
    <w:p w:rsidR="00000000" w:rsidDel="00000000" w:rsidP="00000000" w:rsidRDefault="00000000" w:rsidRPr="00000000" w14:paraId="00000032">
      <w:pPr>
        <w:shd w:fill="ffffff" w:val="clear"/>
        <w:spacing w:after="0" w:lineRule="auto"/>
        <w:rPr>
          <w:rFonts w:ascii="Arial" w:cs="Arial" w:eastAsia="Arial" w:hAnsi="Arial"/>
          <w:b w:val="0"/>
          <w:color w:val="ff0000"/>
          <w:sz w:val="24"/>
          <w:szCs w:val="24"/>
          <w:highlight w:val="white"/>
        </w:rPr>
      </w:pPr>
      <w:r w:rsidDel="00000000" w:rsidR="00000000" w:rsidRPr="00000000">
        <w:rPr>
          <w:rFonts w:ascii="Arial" w:cs="Arial" w:eastAsia="Arial" w:hAnsi="Arial"/>
          <w:b w:val="0"/>
          <w:color w:val="ff0000"/>
          <w:sz w:val="24"/>
          <w:szCs w:val="24"/>
          <w:highlight w:val="white"/>
          <w:rtl w:val="0"/>
        </w:rPr>
        <w:t xml:space="preserve">A Targeted Individual &amp; Reverse Speech Client of Tiffany Fontenot’s--</w:t>
      </w:r>
    </w:p>
    <w:p w:rsidR="00000000" w:rsidDel="00000000" w:rsidP="00000000" w:rsidRDefault="00000000" w:rsidRPr="00000000" w14:paraId="00000033">
      <w:pPr>
        <w:shd w:fill="ffffff" w:val="clear"/>
        <w:spacing w:after="0" w:lineRule="auto"/>
        <w:rPr>
          <w:rFonts w:ascii="Arial" w:cs="Arial" w:eastAsia="Arial" w:hAnsi="Arial"/>
          <w:b w:val="1"/>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R43: </w:t>
      </w:r>
      <w:r w:rsidDel="00000000" w:rsidR="00000000" w:rsidRPr="00000000">
        <w:rPr>
          <w:rFonts w:ascii="Arial" w:cs="Arial" w:eastAsia="Arial" w:hAnsi="Arial"/>
          <w:b w:val="1"/>
          <w:color w:val="333333"/>
          <w:sz w:val="24"/>
          <w:szCs w:val="24"/>
          <w:highlight w:val="white"/>
          <w:rtl w:val="0"/>
        </w:rPr>
        <w:t xml:space="preserve">We are eyeing ebb that aims machine at us.</w:t>
      </w:r>
    </w:p>
    <w:p w:rsidR="00000000" w:rsidDel="00000000" w:rsidP="00000000" w:rsidRDefault="00000000" w:rsidRPr="00000000" w14:paraId="00000034">
      <w:pPr>
        <w:shd w:fill="ffffff" w:val="clear"/>
        <w:spacing w:after="0" w:lineRule="auto"/>
        <w:rPr>
          <w:rFonts w:ascii="Arial" w:cs="Arial" w:eastAsia="Arial" w:hAnsi="Arial"/>
          <w:b w:val="1"/>
          <w:color w:val="333333"/>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after="0" w:lineRule="auto"/>
        <w:rPr>
          <w:rFonts w:ascii="Arial" w:cs="Arial" w:eastAsia="Arial" w:hAnsi="Arial"/>
          <w:b w:val="0"/>
          <w:color w:val="ff0000"/>
          <w:sz w:val="24"/>
          <w:szCs w:val="24"/>
          <w:highlight w:val="white"/>
        </w:rPr>
      </w:pPr>
      <w:r w:rsidDel="00000000" w:rsidR="00000000" w:rsidRPr="00000000">
        <w:rPr>
          <w:rFonts w:ascii="Arial" w:cs="Arial" w:eastAsia="Arial" w:hAnsi="Arial"/>
          <w:b w:val="0"/>
          <w:color w:val="ff0000"/>
          <w:sz w:val="24"/>
          <w:szCs w:val="24"/>
          <w:highlight w:val="white"/>
          <w:rtl w:val="0"/>
        </w:rPr>
        <w:t xml:space="preserve">Tiffany Fontenot—</w:t>
      </w:r>
    </w:p>
    <w:p w:rsidR="00000000" w:rsidDel="00000000" w:rsidP="00000000" w:rsidRDefault="00000000" w:rsidRPr="00000000" w14:paraId="00000036">
      <w:pPr>
        <w:shd w:fill="ffffff" w:val="clear"/>
        <w:spacing w:after="0" w:lineRule="auto"/>
        <w:rPr>
          <w:rFonts w:ascii="Arial" w:cs="Arial" w:eastAsia="Arial" w:hAnsi="Arial"/>
          <w:b w:val="1"/>
          <w:color w:val="333333"/>
          <w:sz w:val="24"/>
          <w:szCs w:val="24"/>
          <w:highlight w:val="white"/>
        </w:rPr>
      </w:pPr>
      <w:r w:rsidDel="00000000" w:rsidR="00000000" w:rsidRPr="00000000">
        <w:rPr>
          <w:rFonts w:ascii="Arial" w:cs="Arial" w:eastAsia="Arial" w:hAnsi="Arial"/>
          <w:color w:val="1d2129"/>
          <w:highlight w:val="white"/>
          <w:rtl w:val="0"/>
        </w:rPr>
        <w:t xml:space="preserve">R27: </w:t>
      </w:r>
      <w:r w:rsidDel="00000000" w:rsidR="00000000" w:rsidRPr="00000000">
        <w:rPr>
          <w:rFonts w:ascii="Arial" w:cs="Arial" w:eastAsia="Arial" w:hAnsi="Arial"/>
          <w:b w:val="1"/>
          <w:color w:val="1d2129"/>
          <w:rtl w:val="0"/>
        </w:rPr>
        <w:t xml:space="preserve">Beam is NASA.</w:t>
      </w:r>
      <w:r w:rsidDel="00000000" w:rsidR="00000000" w:rsidRPr="00000000">
        <w:rPr>
          <w:rtl w:val="0"/>
        </w:rPr>
      </w:r>
    </w:p>
    <w:p w:rsidR="00000000" w:rsidDel="00000000" w:rsidP="00000000" w:rsidRDefault="00000000" w:rsidRPr="00000000" w14:paraId="00000037">
      <w:pPr>
        <w:shd w:fill="ffffff" w:val="clear"/>
        <w:spacing w:after="0" w:lineRule="auto"/>
        <w:rPr>
          <w:rFonts w:ascii="Arial" w:cs="Arial" w:eastAsia="Arial" w:hAnsi="Arial"/>
          <w:b w:val="1"/>
          <w:color w:val="333333"/>
          <w:sz w:val="24"/>
          <w:szCs w:val="24"/>
          <w:highlight w:val="white"/>
        </w:rPr>
      </w:pPr>
      <w:r w:rsidDel="00000000" w:rsidR="00000000" w:rsidRPr="00000000">
        <w:rPr>
          <w:rtl w:val="0"/>
        </w:rPr>
      </w:r>
    </w:p>
    <w:p w:rsidR="00000000" w:rsidDel="00000000" w:rsidP="00000000" w:rsidRDefault="00000000" w:rsidRPr="00000000" w14:paraId="00000038">
      <w:pPr>
        <w:shd w:fill="ffffff" w:val="clear"/>
        <w:spacing w:after="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Reversals on the Geordie Rose’s project, the D-Wave Quantum Computer &amp; AI Robots-</w:t>
      </w:r>
    </w:p>
    <w:p w:rsidR="00000000" w:rsidDel="00000000" w:rsidP="00000000" w:rsidRDefault="00000000" w:rsidRPr="00000000" w14:paraId="0000003C">
      <w:pPr>
        <w:rPr>
          <w:rFonts w:ascii="Arial" w:cs="Arial" w:eastAsia="Arial" w:hAnsi="Arial"/>
          <w:sz w:val="24"/>
          <w:szCs w:val="24"/>
        </w:rPr>
      </w:pPr>
      <w:hyperlink r:id="rId10">
        <w:r w:rsidDel="00000000" w:rsidR="00000000" w:rsidRPr="00000000">
          <w:rPr>
            <w:rFonts w:ascii="Arial" w:cs="Arial" w:eastAsia="Arial" w:hAnsi="Arial"/>
            <w:color w:val="0000ff"/>
            <w:sz w:val="24"/>
            <w:szCs w:val="24"/>
            <w:u w:val="single"/>
            <w:rtl w:val="0"/>
          </w:rPr>
          <w:t xml:space="preserve">https://ourstillsmallvoice.com/2019/03/25/geordie-rose-d-wave-ai-robots-rsa-by-t-fontenot/</w:t>
        </w:r>
      </w:hyperlink>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Geordie Rose Talking about the D-Wave Computers--</w:t>
      </w:r>
    </w:p>
    <w:p w:rsidR="00000000" w:rsidDel="00000000" w:rsidP="00000000" w:rsidRDefault="00000000" w:rsidRPr="00000000" w14:paraId="0000003F">
      <w:pPr>
        <w:rPr>
          <w:rFonts w:ascii="Arial" w:cs="Arial" w:eastAsia="Arial" w:hAnsi="Arial"/>
          <w:b w:val="1"/>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R1: </w:t>
      </w:r>
      <w:r w:rsidDel="00000000" w:rsidR="00000000" w:rsidRPr="00000000">
        <w:rPr>
          <w:rFonts w:ascii="Arial" w:cs="Arial" w:eastAsia="Arial" w:hAnsi="Arial"/>
          <w:b w:val="1"/>
          <w:color w:val="333333"/>
          <w:sz w:val="24"/>
          <w:szCs w:val="24"/>
          <w:highlight w:val="white"/>
          <w:rtl w:val="0"/>
        </w:rPr>
        <w:t xml:space="preserve">Sybil hits Norma.</w:t>
      </w:r>
    </w:p>
    <w:p w:rsidR="00000000" w:rsidDel="00000000" w:rsidP="00000000" w:rsidRDefault="00000000" w:rsidRPr="00000000" w14:paraId="00000040">
      <w:pPr>
        <w:rPr>
          <w:rFonts w:ascii="Arial" w:cs="Arial" w:eastAsia="Arial" w:hAnsi="Arial"/>
          <w:b w:val="1"/>
          <w:color w:val="333333"/>
          <w:sz w:val="24"/>
          <w:szCs w:val="24"/>
          <w:highlight w:val="white"/>
        </w:rPr>
      </w:pPr>
      <w:r w:rsidDel="00000000" w:rsidR="00000000" w:rsidRPr="00000000">
        <w:rPr>
          <w:rtl w:val="0"/>
        </w:rPr>
      </w:r>
    </w:p>
    <w:p w:rsidR="00000000" w:rsidDel="00000000" w:rsidP="00000000" w:rsidRDefault="00000000" w:rsidRPr="00000000" w14:paraId="00000041">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Interviewer interviewing Philip K. Dick Robot--</w:t>
      </w:r>
    </w:p>
    <w:p w:rsidR="00000000" w:rsidDel="00000000" w:rsidP="00000000" w:rsidRDefault="00000000" w:rsidRPr="00000000" w14:paraId="00000042">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R6: </w:t>
      </w:r>
      <w:r w:rsidDel="00000000" w:rsidR="00000000" w:rsidRPr="00000000">
        <w:rPr>
          <w:rFonts w:ascii="Arial" w:cs="Arial" w:eastAsia="Arial" w:hAnsi="Arial"/>
          <w:b w:val="1"/>
          <w:sz w:val="24"/>
          <w:szCs w:val="24"/>
          <w:rtl w:val="0"/>
        </w:rPr>
        <w:t xml:space="preserve">Cyborg, it feed.</w:t>
      </w:r>
    </w:p>
    <w:p w:rsidR="00000000" w:rsidDel="00000000" w:rsidP="00000000" w:rsidRDefault="00000000" w:rsidRPr="00000000" w14:paraId="0000004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Fonts w:ascii="Arial" w:cs="Arial" w:eastAsia="Arial" w:hAnsi="Arial"/>
          <w:color w:val="ff0000"/>
          <w:sz w:val="24"/>
          <w:szCs w:val="24"/>
          <w:rtl w:val="0"/>
        </w:rPr>
        <w:t xml:space="preserve">Sophia the Robot—The one who was on Jimmy Fallon’s Late Night Show-- </w:t>
      </w:r>
      <w:r w:rsidDel="00000000" w:rsidR="00000000" w:rsidRPr="00000000">
        <w:rPr>
          <w:b w:val="1"/>
          <w:rtl w:val="0"/>
        </w:rPr>
        <w:t xml:space="preserve">Correction from the show. Sophia the Robot was made by Hanson Robotics not MIT.</w:t>
      </w:r>
    </w:p>
    <w:p w:rsidR="00000000" w:rsidDel="00000000" w:rsidP="00000000" w:rsidRDefault="00000000" w:rsidRPr="00000000" w14:paraId="00000045">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R8:</w:t>
      </w:r>
      <w:r w:rsidDel="00000000" w:rsidR="00000000" w:rsidRPr="00000000">
        <w:rPr>
          <w:rFonts w:ascii="Arial" w:cs="Arial" w:eastAsia="Arial" w:hAnsi="Arial"/>
          <w:b w:val="1"/>
          <w:sz w:val="24"/>
          <w:szCs w:val="24"/>
          <w:rtl w:val="0"/>
        </w:rPr>
        <w:t xml:space="preserve"> Smearin' the midget. Be in the mob who's mapped them. The many procured, this is it.</w:t>
      </w:r>
    </w:p>
    <w:p w:rsidR="00000000" w:rsidDel="00000000" w:rsidP="00000000" w:rsidRDefault="00000000" w:rsidRPr="00000000" w14:paraId="00000046">
      <w:pPr>
        <w:rPr>
          <w:rFonts w:ascii="Arial" w:cs="Arial" w:eastAsia="Arial" w:hAnsi="Arial"/>
          <w:b w:val="0"/>
          <w:color w:val="ff0000"/>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b w:val="0"/>
          <w:color w:val="ff0000"/>
          <w:sz w:val="24"/>
          <w:szCs w:val="24"/>
        </w:rPr>
      </w:pPr>
      <w:r w:rsidDel="00000000" w:rsidR="00000000" w:rsidRPr="00000000">
        <w:rPr>
          <w:rFonts w:ascii="Arial" w:cs="Arial" w:eastAsia="Arial" w:hAnsi="Arial"/>
          <w:b w:val="0"/>
          <w:color w:val="ff0000"/>
          <w:sz w:val="24"/>
          <w:szCs w:val="24"/>
          <w:rtl w:val="0"/>
        </w:rPr>
        <w:t xml:space="preserve">Sophia-</w:t>
      </w:r>
    </w:p>
    <w:p w:rsidR="00000000" w:rsidDel="00000000" w:rsidP="00000000" w:rsidRDefault="00000000" w:rsidRPr="00000000" w14:paraId="00000048">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R12: </w:t>
      </w:r>
      <w:r w:rsidDel="00000000" w:rsidR="00000000" w:rsidRPr="00000000">
        <w:rPr>
          <w:rFonts w:ascii="Arial" w:cs="Arial" w:eastAsia="Arial" w:hAnsi="Arial"/>
          <w:b w:val="1"/>
          <w:sz w:val="24"/>
          <w:szCs w:val="24"/>
          <w:rtl w:val="0"/>
        </w:rPr>
        <w:t xml:space="preserve">All beef, kill ya.</w:t>
      </w:r>
    </w:p>
    <w:p w:rsidR="00000000" w:rsidDel="00000000" w:rsidP="00000000" w:rsidRDefault="00000000" w:rsidRPr="00000000" w14:paraId="0000004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p w:rsidR="00000000" w:rsidDel="00000000" w:rsidP="00000000" w:rsidRDefault="00000000" w:rsidRPr="00000000" w14:paraId="0000004B">
      <w:pPr>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Good News THO- Cult is worried they will not complete their sacrifice quota. NY Gov. Andrew Cuomo--</w:t>
      </w:r>
    </w:p>
    <w:p w:rsidR="00000000" w:rsidDel="00000000" w:rsidP="00000000" w:rsidRDefault="00000000" w:rsidRPr="00000000" w14:paraId="0000004C">
      <w:pPr>
        <w:rPr>
          <w:rFonts w:ascii="Arial" w:cs="Arial" w:eastAsia="Arial" w:hAnsi="Arial"/>
          <w:sz w:val="24"/>
          <w:szCs w:val="24"/>
        </w:rPr>
      </w:pPr>
      <w:hyperlink r:id="rId11">
        <w:r w:rsidDel="00000000" w:rsidR="00000000" w:rsidRPr="00000000">
          <w:rPr>
            <w:rFonts w:ascii="Arial" w:cs="Arial" w:eastAsia="Arial" w:hAnsi="Arial"/>
            <w:color w:val="0000ff"/>
            <w:sz w:val="24"/>
            <w:szCs w:val="24"/>
            <w:u w:val="single"/>
            <w:rtl w:val="0"/>
          </w:rPr>
          <w:t xml:space="preserve">https://ourstillsmallvoice.com/2020/04/24/odds-going-down-for-completion-of-sacrificial-feast-reverse-speech-analysis-by-tiffany-fontenot-of-our-still-small-voice-inc/</w:t>
        </w:r>
      </w:hyperlink>
      <w:r w:rsidDel="00000000" w:rsidR="00000000" w:rsidRPr="00000000">
        <w:rPr>
          <w:rtl w:val="0"/>
        </w:rPr>
      </w:r>
    </w:p>
    <w:p w:rsidR="00000000" w:rsidDel="00000000" w:rsidP="00000000" w:rsidRDefault="00000000" w:rsidRPr="00000000" w14:paraId="0000004D">
      <w:pPr>
        <w:rPr>
          <w:rFonts w:ascii="Arial" w:cs="Arial" w:eastAsia="Arial" w:hAnsi="Arial"/>
          <w:b w:val="1"/>
          <w:color w:val="ff0000"/>
          <w:sz w:val="24"/>
          <w:szCs w:val="24"/>
        </w:rPr>
      </w:pPr>
      <w:r w:rsidDel="00000000" w:rsidR="00000000" w:rsidRPr="00000000">
        <w:rPr>
          <w:rFonts w:ascii="Arial" w:cs="Arial" w:eastAsia="Arial" w:hAnsi="Arial"/>
          <w:color w:val="ff0000"/>
          <w:sz w:val="24"/>
          <w:szCs w:val="24"/>
          <w:rtl w:val="0"/>
        </w:rPr>
        <w:t xml:space="preserve">NY Governor Andrew Cuomo--</w:t>
      </w:r>
      <w:r w:rsidDel="00000000" w:rsidR="00000000" w:rsidRPr="00000000">
        <w:rPr>
          <w:rtl w:val="0"/>
        </w:rPr>
      </w:r>
    </w:p>
    <w:p w:rsidR="00000000" w:rsidDel="00000000" w:rsidP="00000000" w:rsidRDefault="00000000" w:rsidRPr="00000000" w14:paraId="0000004E">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R5: </w:t>
      </w:r>
      <w:r w:rsidDel="00000000" w:rsidR="00000000" w:rsidRPr="00000000">
        <w:rPr>
          <w:rFonts w:ascii="Arial" w:cs="Arial" w:eastAsia="Arial" w:hAnsi="Arial"/>
          <w:b w:val="1"/>
          <w:sz w:val="24"/>
          <w:szCs w:val="24"/>
          <w:rtl w:val="0"/>
        </w:rPr>
        <w:t xml:space="preserve">The owl said we fear the odds are for you no feed Ender the whole feast.</w:t>
      </w:r>
    </w:p>
    <w:p w:rsidR="00000000" w:rsidDel="00000000" w:rsidP="00000000" w:rsidRDefault="00000000" w:rsidRPr="00000000" w14:paraId="0000004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Conclusion</w:t>
      </w:r>
    </w:p>
    <w:p w:rsidR="00000000" w:rsidDel="00000000" w:rsidP="00000000" w:rsidRDefault="00000000" w:rsidRPr="00000000" w14:paraId="00000051">
      <w:pPr>
        <w:rPr/>
      </w:pPr>
      <w:r w:rsidDel="00000000" w:rsidR="00000000" w:rsidRPr="00000000">
        <w:rPr>
          <w:rtl w:val="0"/>
        </w:rPr>
        <w:t xml:space="preserve">So, it appears that the grid including space weapons, quantum computing, AI, Cyborgs are all wrapped up in a gigantic parasitic system feeding on humanity and slowly sliding it into a parasitic artificial reality. So, the natural God-made matrix must be recovered by shutting down all the parasitic tech &amp; respecting the types of tech that are compatible with our natural  matrix.</w:t>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pPr>
    <w:rPr>
      <w:rFonts w:ascii="Calibri" w:cs="Calibri" w:eastAsia="Calibri" w:hAnsi="Calibri"/>
      <w:b w:val="1"/>
      <w:color w:val="323e4f"/>
      <w:sz w:val="30"/>
      <w:szCs w:val="30"/>
    </w:rPr>
  </w:style>
  <w:style w:type="paragraph" w:styleId="Heading2">
    <w:name w:val="heading 2"/>
    <w:basedOn w:val="Normal"/>
    <w:next w:val="Normal"/>
    <w:pPr>
      <w:spacing w:after="0" w:before="200" w:lineRule="auto"/>
    </w:pPr>
    <w:rPr>
      <w:rFonts w:ascii="Calibri" w:cs="Calibri" w:eastAsia="Calibri" w:hAnsi="Calibri"/>
      <w:b w:val="1"/>
      <w:color w:val="323e4f"/>
      <w:sz w:val="26"/>
      <w:szCs w:val="26"/>
    </w:rPr>
  </w:style>
  <w:style w:type="paragraph" w:styleId="Heading3">
    <w:name w:val="heading 3"/>
    <w:basedOn w:val="Normal"/>
    <w:next w:val="Normal"/>
    <w:pPr>
      <w:spacing w:after="0" w:before="200" w:lineRule="auto"/>
    </w:pPr>
    <w:rPr>
      <w:rFonts w:ascii="Calibri" w:cs="Calibri" w:eastAsia="Calibri" w:hAnsi="Calibri"/>
      <w:b w:val="1"/>
      <w:color w:val="323e4f"/>
    </w:rPr>
  </w:style>
  <w:style w:type="paragraph" w:styleId="Heading4">
    <w:name w:val="heading 4"/>
    <w:basedOn w:val="Normal"/>
    <w:next w:val="Normal"/>
    <w:pPr>
      <w:spacing w:after="0" w:before="200" w:lineRule="auto"/>
    </w:pPr>
    <w:rPr>
      <w:rFonts w:ascii="Calibri" w:cs="Calibri" w:eastAsia="Calibri" w:hAnsi="Calibri"/>
      <w:color w:val="323e4f"/>
    </w:rPr>
  </w:style>
  <w:style w:type="paragraph" w:styleId="Heading5">
    <w:name w:val="heading 5"/>
    <w:basedOn w:val="Normal"/>
    <w:next w:val="Normal"/>
    <w:pPr>
      <w:spacing w:after="0" w:before="200" w:lineRule="auto"/>
    </w:pPr>
    <w:rPr>
      <w:rFonts w:ascii="Calibri" w:cs="Calibri" w:eastAsia="Calibri" w:hAnsi="Calibri"/>
      <w:i w:val="1"/>
      <w:color w:val="323e4f"/>
    </w:rPr>
  </w:style>
  <w:style w:type="paragraph" w:styleId="Heading6">
    <w:name w:val="heading 6"/>
    <w:basedOn w:val="Normal"/>
    <w:next w:val="Normal"/>
    <w:pPr>
      <w:spacing w:after="0" w:before="200" w:lineRule="auto"/>
    </w:pPr>
    <w:rPr>
      <w:rFonts w:ascii="Calibri" w:cs="Calibri" w:eastAsia="Calibri" w:hAnsi="Calibri"/>
      <w:b w:val="1"/>
      <w:color w:val="323e4f"/>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next w:val="Normal"/>
    <w:uiPriority w:val="5"/>
    <w:qFormat w:val="1"/>
    <w:pPr>
      <w:spacing w:after="0" w:before="200"/>
      <w:outlineLvl w:val="0"/>
    </w:pPr>
    <w:rPr>
      <w:rFonts w:asciiTheme="majorHAnsi" w:cstheme="majorBidi" w:eastAsiaTheme="majorEastAsia" w:hAnsiTheme="majorHAnsi"/>
      <w:b w:val="1"/>
      <w:bCs w:val="1"/>
      <w:color w:val="323e4f" w:themeColor="text2" w:themeShade="0000BF"/>
      <w:sz w:val="30"/>
      <w:szCs w:val="36"/>
    </w:rPr>
  </w:style>
  <w:style w:type="paragraph" w:styleId="Heading2">
    <w:name w:val="heading 2"/>
    <w:basedOn w:val="Normal"/>
    <w:next w:val="Normal"/>
    <w:uiPriority w:val="6"/>
    <w:qFormat w:val="1"/>
    <w:pPr>
      <w:spacing w:after="0" w:before="200"/>
      <w:outlineLvl w:val="1"/>
    </w:pPr>
    <w:rPr>
      <w:rFonts w:asciiTheme="majorHAnsi" w:cstheme="majorBidi" w:eastAsiaTheme="majorEastAsia" w:hAnsiTheme="majorHAnsi"/>
      <w:b w:val="1"/>
      <w:bCs w:val="1"/>
      <w:color w:val="323e4f" w:themeColor="text2" w:themeShade="0000BF"/>
      <w:sz w:val="26"/>
      <w:szCs w:val="32"/>
    </w:rPr>
  </w:style>
  <w:style w:type="paragraph" w:styleId="Heading3">
    <w:name w:val="heading 3"/>
    <w:basedOn w:val="Normal"/>
    <w:next w:val="Normal"/>
    <w:uiPriority w:val="7"/>
    <w:qFormat w:val="1"/>
    <w:pPr>
      <w:spacing w:after="0" w:before="200"/>
      <w:outlineLvl w:val="2"/>
    </w:pPr>
    <w:rPr>
      <w:rFonts w:asciiTheme="majorHAnsi" w:cstheme="majorBidi" w:eastAsiaTheme="majorEastAsia" w:hAnsiTheme="majorHAnsi"/>
      <w:b w:val="1"/>
      <w:bCs w:val="1"/>
      <w:color w:val="323e4f" w:themeColor="text2" w:themeShade="0000BF"/>
      <w:szCs w:val="28"/>
    </w:rPr>
  </w:style>
  <w:style w:type="paragraph" w:styleId="Heading4">
    <w:name w:val="heading 4"/>
    <w:basedOn w:val="Normal"/>
    <w:next w:val="Normal"/>
    <w:uiPriority w:val="8"/>
    <w:qFormat w:val="1"/>
    <w:pPr>
      <w:spacing w:after="0" w:before="200"/>
      <w:outlineLvl w:val="3"/>
    </w:pPr>
    <w:rPr>
      <w:rFonts w:asciiTheme="majorHAnsi" w:cstheme="majorBidi" w:eastAsiaTheme="majorEastAsia" w:hAnsiTheme="majorHAnsi"/>
      <w:color w:val="323e4f" w:themeColor="text2" w:themeShade="0000BF"/>
      <w:szCs w:val="28"/>
    </w:rPr>
  </w:style>
  <w:style w:type="paragraph" w:styleId="Heading5">
    <w:name w:val="heading 5"/>
    <w:basedOn w:val="Normal"/>
    <w:next w:val="Normal"/>
    <w:uiPriority w:val="9"/>
    <w:qFormat w:val="1"/>
    <w:pPr>
      <w:spacing w:after="0" w:before="200"/>
      <w:outlineLvl w:val="4"/>
    </w:pPr>
    <w:rPr>
      <w:rFonts w:asciiTheme="majorHAnsi" w:cstheme="majorBidi" w:eastAsiaTheme="majorEastAsia" w:hAnsiTheme="majorHAnsi"/>
      <w:i w:val="1"/>
      <w:iCs w:val="1"/>
      <w:color w:val="323e4f" w:themeColor="text2" w:themeShade="0000BF"/>
      <w:szCs w:val="28"/>
    </w:rPr>
  </w:style>
  <w:style w:type="paragraph" w:styleId="Heading6">
    <w:name w:val="heading 6"/>
    <w:basedOn w:val="Normal"/>
    <w:next w:val="Normal"/>
    <w:uiPriority w:val="10"/>
    <w:qFormat w:val="1"/>
    <w:pPr>
      <w:spacing w:after="0" w:before="200"/>
      <w:outlineLvl w:val="5"/>
    </w:pPr>
    <w:rPr>
      <w:rFonts w:asciiTheme="majorHAnsi" w:cstheme="majorBidi" w:eastAsiaTheme="majorEastAsia" w:hAnsiTheme="majorHAnsi"/>
      <w:b w:val="1"/>
      <w:bCs w:val="1"/>
      <w:color w:val="323e4f" w:themeColor="text2" w:themeShade="0000BF"/>
      <w:sz w:val="20"/>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ublishwithline" w:customStyle="1">
    <w:name w:val="Publish with line"/>
    <w:semiHidden w:val="1"/>
    <w:qFormat w:val="1"/>
    <w:pPr>
      <w:spacing w:after="0"/>
    </w:pPr>
    <w:rPr>
      <w:rFonts w:asciiTheme="majorHAnsi" w:cstheme="majorBidi" w:eastAsiaTheme="majorEastAsia" w:hAnsiTheme="majorHAnsi"/>
      <w:b w:val="1"/>
      <w:bCs w:val="1"/>
      <w:color w:val="262626"/>
      <w:sz w:val="32"/>
      <w:szCs w:val="38"/>
    </w:rPr>
  </w:style>
  <w:style w:type="paragraph" w:styleId="PublishStatus" w:customStyle="1">
    <w:name w:val="Publish Status"/>
    <w:basedOn w:val="Normal"/>
    <w:semiHidden w:val="1"/>
    <w:pPr>
      <w:pBdr>
        <w:top w:color="e1e1e1" w:space="1" w:sz="8" w:val="single"/>
        <w:left w:color="f0f0f0" w:space="2" w:sz="8" w:val="single"/>
        <w:bottom w:color="e1e1e1" w:space="1" w:sz="8" w:val="single"/>
        <w:right w:color="f0f0f0" w:space="2" w:sz="8" w:val="single"/>
      </w:pBdr>
      <w:shd w:color="auto" w:fill="f0f0f0" w:val="clear"/>
      <w:spacing w:after="100" w:before="100"/>
    </w:pPr>
    <w:rPr>
      <w:rFonts w:ascii="Segoe UI" w:hAnsi="Segoe UI"/>
      <w:color w:val="444444"/>
      <w:sz w:val="18"/>
      <w:szCs w:val="26"/>
    </w:rPr>
  </w:style>
  <w:style w:type="paragraph" w:styleId="PublishStatusAccessible" w:customStyle="1">
    <w:name w:val="PublishStatus_Accessible"/>
    <w:basedOn w:val="Normal"/>
    <w:semiHidden w:val="1"/>
    <w:pPr>
      <w:pBdr>
        <w:top w:color="444444" w:space="1" w:sz="4" w:val="single"/>
        <w:left w:color="444444" w:space="4" w:sz="4" w:val="single"/>
        <w:bottom w:color="444444" w:space="1" w:sz="4" w:val="single"/>
        <w:right w:color="444444" w:space="4" w:sz="4" w:val="single"/>
      </w:pBdr>
      <w:spacing w:after="100" w:before="100"/>
    </w:pPr>
    <w:rPr>
      <w:sz w:val="18"/>
      <w:szCs w:val="26"/>
    </w:rPr>
  </w:style>
  <w:style w:type="character" w:styleId="PlaceholderText">
    <w:name w:val="Placeholder Text"/>
    <w:basedOn w:val="DefaultParagraphFont"/>
    <w:uiPriority w:val="99"/>
    <w:semiHidden w:val="1"/>
    <w:rPr>
      <w:color w:val="808080"/>
    </w:rPr>
  </w:style>
  <w:style w:type="paragraph" w:styleId="Account" w:customStyle="1">
    <w:name w:val="Account"/>
    <w:semiHidden w:val="1"/>
    <w:pPr>
      <w:tabs>
        <w:tab w:val="left" w:pos="72"/>
        <w:tab w:val="left" w:pos="1267"/>
      </w:tabs>
      <w:spacing w:after="0"/>
    </w:pPr>
    <w:rPr>
      <w:rFonts w:ascii="Segoe UI" w:cs="Segoe UI" w:eastAsia="Segoe UI" w:hAnsi="Segoe UI"/>
      <w:color w:val="666666"/>
      <w:sz w:val="18"/>
      <w:szCs w:val="24"/>
    </w:rPr>
  </w:style>
  <w:style w:type="paragraph" w:styleId="Categories" w:customStyle="1">
    <w:name w:val="Categories"/>
    <w:basedOn w:val="Account"/>
    <w:semiHidden w:val="1"/>
  </w:style>
  <w:style w:type="paragraph" w:styleId="ListParagraph">
    <w:name w:val="List Paragraph"/>
    <w:basedOn w:val="Normal"/>
    <w:uiPriority w:val="34"/>
    <w:semiHidden w:val="1"/>
    <w:qFormat w:val="1"/>
    <w:rsid w:val="0059004B"/>
    <w:pPr>
      <w:ind w:left="720"/>
      <w:contextualSpacing w:val="1"/>
    </w:pPr>
  </w:style>
  <w:style w:type="paragraph" w:styleId="PadderBetweenTitleandProperties" w:customStyle="1">
    <w:name w:val="Padder Between Title and Properties"/>
    <w:basedOn w:val="Normal"/>
    <w:semiHidden w:val="1"/>
    <w:pPr>
      <w:spacing w:after="20"/>
    </w:pPr>
    <w:rPr>
      <w:sz w:val="2"/>
      <w:szCs w:val="2"/>
    </w:rPr>
  </w:style>
  <w:style w:type="paragraph" w:styleId="PadderBetweenControlandBody" w:customStyle="1">
    <w:name w:val="Padder Between Control and Body"/>
    <w:basedOn w:val="Normal"/>
    <w:next w:val="Normal"/>
    <w:semiHidden w:val="1"/>
    <w:pPr>
      <w:spacing w:after="120"/>
    </w:pPr>
    <w:rPr>
      <w:sz w:val="2"/>
      <w:szCs w:val="2"/>
    </w:rPr>
  </w:style>
  <w:style w:type="character" w:styleId="Emphasis">
    <w:name w:val="Emphasis"/>
    <w:basedOn w:val="DefaultParagraphFont"/>
    <w:uiPriority w:val="22"/>
    <w:qFormat w:val="1"/>
    <w:rPr>
      <w:i w:val="1"/>
      <w:iCs w:val="1"/>
    </w:rPr>
  </w:style>
  <w:style w:type="character" w:styleId="Strong">
    <w:name w:val="Strong"/>
    <w:basedOn w:val="DefaultParagraphFont"/>
    <w:uiPriority w:val="22"/>
    <w:qFormat w:val="1"/>
    <w:rPr>
      <w:b w:val="1"/>
      <w:bCs w:val="1"/>
    </w:rPr>
  </w:style>
  <w:style w:type="paragraph" w:styleId="underline" w:customStyle="1">
    <w:name w:val="underline"/>
    <w:semiHidden w:val="1"/>
    <w:pPr>
      <w:pBdr>
        <w:bottom w:color="c6c6c6" w:space="2" w:sz="8" w:val="single"/>
      </w:pBdr>
      <w:spacing w:after="0"/>
    </w:pPr>
    <w:rPr>
      <w:sz w:val="2"/>
      <w:szCs w:val="2"/>
    </w:rPr>
  </w:style>
  <w:style w:type="paragraph" w:styleId="Quote">
    <w:name w:val="Quote"/>
    <w:basedOn w:val="Normal"/>
    <w:next w:val="Normal"/>
    <w:uiPriority w:val="1"/>
    <w:qFormat w:val="1"/>
    <w:pPr>
      <w:ind w:left="720" w:right="720"/>
    </w:pPr>
    <w:rPr>
      <w:color w:val="000000" w:themeColor="text1"/>
    </w:rPr>
  </w:style>
  <w:style w:type="paragraph" w:styleId="NormalWeb">
    <w:name w:val="Normal (Web)"/>
    <w:basedOn w:val="Normal"/>
    <w:uiPriority w:val="99"/>
    <w:rsid w:val="001A4199"/>
  </w:style>
  <w:style w:type="character" w:styleId="Hyperlink">
    <w:name w:val="Hyperlink"/>
    <w:basedOn w:val="DefaultParagraphFont"/>
    <w:uiPriority w:val="99"/>
    <w:semiHidden w:val="1"/>
    <w:unhideWhenUsed w:val="1"/>
    <w:rsid w:val="00FA62C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ourstillsmallvoice.com/2020/04/24/odds-going-down-for-completion-of-sacrificial-feast-reverse-speech-analysis-by-tiffany-fontenot-of-our-still-small-voice-inc/" TargetMode="External"/><Relationship Id="rId10" Type="http://schemas.openxmlformats.org/officeDocument/2006/relationships/hyperlink" Target="https://ourstillsmallvoice.com/2019/03/25/geordie-rose-d-wave-ai-robots-rsa-by-t-fontenot/" TargetMode="External"/><Relationship Id="rId9" Type="http://schemas.openxmlformats.org/officeDocument/2006/relationships/hyperlink" Target="https://ourstillsmallvoice.com/2017/06/14/reverse-speech-analysis-by-tiffany-fontenot-of-kerry-cassidy-and-shane-subconscious-breaking-and-entering-and-am-i-a-sphere-being-incarna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y2c5QM4Pv7w&amp;t=0s" TargetMode="External"/><Relationship Id="rId8" Type="http://schemas.openxmlformats.org/officeDocument/2006/relationships/hyperlink" Target="https://ourstillsmallvoice.com/2018/09/30/c60-shortage-we-are-free-tv-interview-with-ken-swartz-reverse-speech-analysis-by-tiffany-fonteno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UOkK7XLQn7YF3mPsU1acmyTbQ==">AMUW2mVS7DUZ8ZA+/NjJ8kD3v8IyHRestBC9mHHluNPzd2J/ljUiRLdcs2W7D81oFIsA+U2uGMNafj0rLConwKtNXsNbXghJ/s8AqgpafZy6BayuPPJ/pJ4=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2020-05-27T03:53:00Z</dcterms:created>
  <dc:creator>Owner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